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A088" w14:textId="77777777" w:rsidR="00FE067E" w:rsidRPr="00451EBA" w:rsidRDefault="003C6034" w:rsidP="00CC1F3B">
      <w:pPr>
        <w:pStyle w:val="TitlePageOrigin"/>
        <w:rPr>
          <w:color w:val="auto"/>
        </w:rPr>
      </w:pPr>
      <w:r w:rsidRPr="00451EBA">
        <w:rPr>
          <w:caps w:val="0"/>
          <w:color w:val="auto"/>
        </w:rPr>
        <w:t>WEST VIRGINIA LEGISLATURE</w:t>
      </w:r>
    </w:p>
    <w:p w14:paraId="31A0612A" w14:textId="77777777" w:rsidR="00CD36CF" w:rsidRPr="00451EBA" w:rsidRDefault="00CD36CF" w:rsidP="00CC1F3B">
      <w:pPr>
        <w:pStyle w:val="TitlePageSession"/>
        <w:rPr>
          <w:color w:val="auto"/>
        </w:rPr>
      </w:pPr>
      <w:r w:rsidRPr="00451EBA">
        <w:rPr>
          <w:color w:val="auto"/>
        </w:rPr>
        <w:t>20</w:t>
      </w:r>
      <w:r w:rsidR="00EC5E63" w:rsidRPr="00451EBA">
        <w:rPr>
          <w:color w:val="auto"/>
        </w:rPr>
        <w:t>2</w:t>
      </w:r>
      <w:r w:rsidR="00400B5C" w:rsidRPr="00451EBA">
        <w:rPr>
          <w:color w:val="auto"/>
        </w:rPr>
        <w:t>2</w:t>
      </w:r>
      <w:r w:rsidRPr="00451EBA">
        <w:rPr>
          <w:color w:val="auto"/>
        </w:rPr>
        <w:t xml:space="preserve"> </w:t>
      </w:r>
      <w:r w:rsidR="003C6034" w:rsidRPr="00451EBA">
        <w:rPr>
          <w:caps w:val="0"/>
          <w:color w:val="auto"/>
        </w:rPr>
        <w:t>REGULAR SESSION</w:t>
      </w:r>
    </w:p>
    <w:p w14:paraId="70BC6757" w14:textId="77777777" w:rsidR="00CD36CF" w:rsidRPr="00451EBA" w:rsidRDefault="005B448C" w:rsidP="00CC1F3B">
      <w:pPr>
        <w:pStyle w:val="TitlePageBillPrefix"/>
        <w:rPr>
          <w:color w:val="auto"/>
        </w:rPr>
      </w:pPr>
      <w:sdt>
        <w:sdtPr>
          <w:rPr>
            <w:color w:val="auto"/>
          </w:rPr>
          <w:tag w:val="IntroDate"/>
          <w:id w:val="-1236936958"/>
          <w:placeholder>
            <w:docPart w:val="6B655AFA864342279808FE16C921D58C"/>
          </w:placeholder>
          <w:text/>
        </w:sdtPr>
        <w:sdtEndPr/>
        <w:sdtContent>
          <w:r w:rsidR="00AE48A0" w:rsidRPr="00451EBA">
            <w:rPr>
              <w:color w:val="auto"/>
            </w:rPr>
            <w:t>Introduced</w:t>
          </w:r>
        </w:sdtContent>
      </w:sdt>
    </w:p>
    <w:p w14:paraId="06D561B4" w14:textId="19B8188C" w:rsidR="00CD36CF" w:rsidRPr="00451EBA" w:rsidRDefault="005B448C" w:rsidP="00CC1F3B">
      <w:pPr>
        <w:pStyle w:val="BillNumber"/>
        <w:rPr>
          <w:color w:val="auto"/>
        </w:rPr>
      </w:pPr>
      <w:sdt>
        <w:sdtPr>
          <w:rPr>
            <w:color w:val="auto"/>
          </w:rPr>
          <w:tag w:val="Chamber"/>
          <w:id w:val="893011969"/>
          <w:lock w:val="sdtLocked"/>
          <w:placeholder>
            <w:docPart w:val="E1EF084FA8734D24955EF619F84A6523"/>
          </w:placeholder>
          <w:dropDownList>
            <w:listItem w:displayText="House" w:value="House"/>
            <w:listItem w:displayText="Senate" w:value="Senate"/>
          </w:dropDownList>
        </w:sdtPr>
        <w:sdtEndPr/>
        <w:sdtContent>
          <w:r w:rsidR="00AE5ECE" w:rsidRPr="00451EBA">
            <w:rPr>
              <w:color w:val="auto"/>
            </w:rPr>
            <w:t>Senate</w:t>
          </w:r>
        </w:sdtContent>
      </w:sdt>
      <w:r w:rsidR="00303684" w:rsidRPr="00451EBA">
        <w:rPr>
          <w:color w:val="auto"/>
        </w:rPr>
        <w:t xml:space="preserve"> </w:t>
      </w:r>
      <w:r w:rsidR="00CD36CF" w:rsidRPr="00451EBA">
        <w:rPr>
          <w:color w:val="auto"/>
        </w:rPr>
        <w:t xml:space="preserve">Bill </w:t>
      </w:r>
      <w:sdt>
        <w:sdtPr>
          <w:rPr>
            <w:color w:val="auto"/>
          </w:rPr>
          <w:tag w:val="BNum"/>
          <w:id w:val="1645317809"/>
          <w:lock w:val="sdtLocked"/>
          <w:placeholder>
            <w:docPart w:val="767EDB13955A4C74A66EBBC4A069635F"/>
          </w:placeholder>
          <w:text/>
        </w:sdtPr>
        <w:sdtEndPr/>
        <w:sdtContent>
          <w:r w:rsidR="00E70163">
            <w:rPr>
              <w:color w:val="auto"/>
            </w:rPr>
            <w:t>454</w:t>
          </w:r>
        </w:sdtContent>
      </w:sdt>
    </w:p>
    <w:p w14:paraId="4311FBD9" w14:textId="1C0EA95A" w:rsidR="00CD36CF" w:rsidRPr="00451EBA" w:rsidRDefault="00CD36CF" w:rsidP="00CC1F3B">
      <w:pPr>
        <w:pStyle w:val="Sponsors"/>
        <w:rPr>
          <w:color w:val="auto"/>
        </w:rPr>
      </w:pPr>
      <w:r w:rsidRPr="00451EBA">
        <w:rPr>
          <w:color w:val="auto"/>
        </w:rPr>
        <w:t xml:space="preserve">By </w:t>
      </w:r>
      <w:sdt>
        <w:sdtPr>
          <w:rPr>
            <w:color w:val="auto"/>
          </w:rPr>
          <w:tag w:val="Sponsors"/>
          <w:id w:val="1589585889"/>
          <w:placeholder>
            <w:docPart w:val="5B49D978FA894A7D8F09B848A90C19BE"/>
          </w:placeholder>
          <w:text w:multiLine="1"/>
        </w:sdtPr>
        <w:sdtEndPr/>
        <w:sdtContent>
          <w:r w:rsidR="00AE5ECE" w:rsidRPr="00451EBA">
            <w:rPr>
              <w:color w:val="auto"/>
            </w:rPr>
            <w:t>Senator</w:t>
          </w:r>
          <w:r w:rsidR="005B448C">
            <w:rPr>
              <w:color w:val="auto"/>
            </w:rPr>
            <w:t>s</w:t>
          </w:r>
          <w:r w:rsidR="00AE5ECE" w:rsidRPr="00451EBA">
            <w:rPr>
              <w:color w:val="auto"/>
            </w:rPr>
            <w:t xml:space="preserve"> Caputo</w:t>
          </w:r>
          <w:r w:rsidR="005B448C">
            <w:rPr>
              <w:color w:val="auto"/>
            </w:rPr>
            <w:t>, Lindsay, and Stollings</w:t>
          </w:r>
        </w:sdtContent>
      </w:sdt>
    </w:p>
    <w:p w14:paraId="23F79C49" w14:textId="0710DF6D" w:rsidR="00E831B3" w:rsidRPr="00451EBA" w:rsidRDefault="00CD36CF" w:rsidP="00CC1F3B">
      <w:pPr>
        <w:pStyle w:val="References"/>
        <w:rPr>
          <w:color w:val="auto"/>
        </w:rPr>
      </w:pPr>
      <w:r w:rsidRPr="00451EBA">
        <w:rPr>
          <w:color w:val="auto"/>
        </w:rPr>
        <w:t>[</w:t>
      </w:r>
      <w:sdt>
        <w:sdtPr>
          <w:rPr>
            <w:color w:val="auto"/>
          </w:rPr>
          <w:tag w:val="References"/>
          <w:id w:val="-1043047873"/>
          <w:placeholder>
            <w:docPart w:val="7543692091184BE187F050470E0B60F8"/>
          </w:placeholder>
          <w:text w:multiLine="1"/>
        </w:sdtPr>
        <w:sdtEndPr/>
        <w:sdtContent>
          <w:r w:rsidR="00E70163" w:rsidRPr="00451EBA">
            <w:rPr>
              <w:color w:val="auto"/>
            </w:rPr>
            <w:t>Introduced</w:t>
          </w:r>
          <w:r w:rsidR="00E70163">
            <w:rPr>
              <w:color w:val="auto"/>
            </w:rPr>
            <w:t xml:space="preserve"> January 20, 2022</w:t>
          </w:r>
          <w:r w:rsidR="00E70163" w:rsidRPr="00451EBA">
            <w:rPr>
              <w:color w:val="auto"/>
            </w:rPr>
            <w:t xml:space="preserve">; </w:t>
          </w:r>
          <w:r w:rsidR="00E70163">
            <w:rPr>
              <w:color w:val="auto"/>
            </w:rPr>
            <w:t>r</w:t>
          </w:r>
          <w:r w:rsidR="00E70163" w:rsidRPr="00451EBA">
            <w:rPr>
              <w:color w:val="auto"/>
            </w:rPr>
            <w:t>eferred</w:t>
          </w:r>
          <w:r w:rsidR="00E70163" w:rsidRPr="00451EBA">
            <w:rPr>
              <w:color w:val="auto"/>
            </w:rPr>
            <w:br/>
            <w:t>to the Committee on</w:t>
          </w:r>
          <w:r w:rsidR="001861D4">
            <w:rPr>
              <w:color w:val="auto"/>
            </w:rPr>
            <w:t xml:space="preserve"> Pensions; and then to the Committee on Finance</w:t>
          </w:r>
        </w:sdtContent>
      </w:sdt>
      <w:r w:rsidRPr="00451EBA">
        <w:rPr>
          <w:color w:val="auto"/>
        </w:rPr>
        <w:t>]</w:t>
      </w:r>
    </w:p>
    <w:p w14:paraId="6D3357EF" w14:textId="72A6B160" w:rsidR="00303684" w:rsidRPr="00451EBA" w:rsidRDefault="0000526A" w:rsidP="00CC1F3B">
      <w:pPr>
        <w:pStyle w:val="TitleSection"/>
        <w:rPr>
          <w:color w:val="auto"/>
        </w:rPr>
      </w:pPr>
      <w:r w:rsidRPr="00451EBA">
        <w:rPr>
          <w:color w:val="auto"/>
        </w:rPr>
        <w:lastRenderedPageBreak/>
        <w:t>A BILL</w:t>
      </w:r>
      <w:r w:rsidR="00915A75" w:rsidRPr="00451EBA">
        <w:rPr>
          <w:color w:val="auto"/>
        </w:rPr>
        <w:t xml:space="preserve"> to amend and reenact §5-10-48 of the Code of West Virginia, 1931, as amended, relating to </w:t>
      </w:r>
      <w:r w:rsidR="00673B24" w:rsidRPr="00451EBA">
        <w:rPr>
          <w:color w:val="auto"/>
        </w:rPr>
        <w:t>re</w:t>
      </w:r>
      <w:r w:rsidR="00E70163">
        <w:rPr>
          <w:color w:val="auto"/>
        </w:rPr>
        <w:t>-</w:t>
      </w:r>
      <w:r w:rsidR="00673B24" w:rsidRPr="00451EBA">
        <w:rPr>
          <w:color w:val="auto"/>
        </w:rPr>
        <w:t>employment after retirement by public employees; and increasing the maximum compensation that may be earned by certain retired public employees</w:t>
      </w:r>
      <w:r w:rsidR="000F0FBB" w:rsidRPr="00451EBA">
        <w:rPr>
          <w:color w:val="auto"/>
        </w:rPr>
        <w:t xml:space="preserve"> who are re</w:t>
      </w:r>
      <w:r w:rsidR="00E70163">
        <w:rPr>
          <w:color w:val="auto"/>
        </w:rPr>
        <w:t>-</w:t>
      </w:r>
      <w:r w:rsidR="000F0FBB" w:rsidRPr="00451EBA">
        <w:rPr>
          <w:color w:val="auto"/>
        </w:rPr>
        <w:t>employed on a part-time basis by the Legislature</w:t>
      </w:r>
      <w:r w:rsidR="00830201" w:rsidRPr="00451EBA">
        <w:rPr>
          <w:color w:val="auto"/>
        </w:rPr>
        <w:t xml:space="preserve"> as a per diem employee</w:t>
      </w:r>
      <w:r w:rsidR="00673B24" w:rsidRPr="00451EBA">
        <w:rPr>
          <w:color w:val="auto"/>
        </w:rPr>
        <w:t>.</w:t>
      </w:r>
    </w:p>
    <w:p w14:paraId="65C16D99" w14:textId="77777777" w:rsidR="00303684" w:rsidRPr="00451EBA" w:rsidRDefault="00303684" w:rsidP="00CC1F3B">
      <w:pPr>
        <w:pStyle w:val="EnactingClause"/>
        <w:rPr>
          <w:color w:val="auto"/>
        </w:rPr>
      </w:pPr>
      <w:r w:rsidRPr="00451EBA">
        <w:rPr>
          <w:color w:val="auto"/>
        </w:rPr>
        <w:t>Be it enacted by the Legislature of West Virginia:</w:t>
      </w:r>
    </w:p>
    <w:p w14:paraId="48967780" w14:textId="77777777" w:rsidR="003C6034" w:rsidRPr="00451EBA" w:rsidRDefault="003C6034" w:rsidP="00CC1F3B">
      <w:pPr>
        <w:pStyle w:val="EnactingClause"/>
        <w:rPr>
          <w:color w:val="auto"/>
        </w:rPr>
        <w:sectPr w:rsidR="003C6034" w:rsidRPr="00451EB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8CC4F0" w14:textId="77777777" w:rsidR="00325349" w:rsidRPr="00451EBA" w:rsidRDefault="00325349" w:rsidP="0025386E">
      <w:pPr>
        <w:pStyle w:val="ArticleHeading"/>
        <w:rPr>
          <w:color w:val="auto"/>
        </w:rPr>
        <w:sectPr w:rsidR="00325349" w:rsidRPr="00451EBA" w:rsidSect="00DF0C10">
          <w:type w:val="continuous"/>
          <w:pgSz w:w="12240" w:h="15840" w:code="1"/>
          <w:pgMar w:top="1440" w:right="1440" w:bottom="1440" w:left="1440" w:header="720" w:footer="720" w:gutter="0"/>
          <w:lnNumType w:countBy="1" w:restart="newSection"/>
          <w:cols w:space="720"/>
          <w:titlePg/>
          <w:docGrid w:linePitch="360"/>
        </w:sectPr>
      </w:pPr>
      <w:r w:rsidRPr="00451EBA">
        <w:rPr>
          <w:color w:val="auto"/>
        </w:rPr>
        <w:t>ARTICLE 10. WEST VIRGINIA PUBLIC EMPLOYEES RETIREMENT ACT.</w:t>
      </w:r>
    </w:p>
    <w:p w14:paraId="7E6F9001" w14:textId="77777777" w:rsidR="00325349" w:rsidRPr="00451EBA" w:rsidRDefault="00325349" w:rsidP="0096139F">
      <w:pPr>
        <w:pStyle w:val="SectionHeading"/>
        <w:rPr>
          <w:color w:val="auto"/>
        </w:rPr>
      </w:pPr>
      <w:r w:rsidRPr="00451EBA">
        <w:rPr>
          <w:color w:val="auto"/>
        </w:rPr>
        <w:t>§5-10-48. Reemployment after retirement; options for holder of elected public office.</w:t>
      </w:r>
    </w:p>
    <w:p w14:paraId="18F46124" w14:textId="77777777" w:rsidR="00325349" w:rsidRPr="00451EBA" w:rsidRDefault="00325349" w:rsidP="0096139F">
      <w:pPr>
        <w:pStyle w:val="SectionHeading"/>
        <w:rPr>
          <w:color w:val="auto"/>
        </w:rPr>
        <w:sectPr w:rsidR="00325349" w:rsidRPr="00451EBA" w:rsidSect="00466E5C">
          <w:type w:val="continuous"/>
          <w:pgSz w:w="12240" w:h="15840" w:code="1"/>
          <w:pgMar w:top="1440" w:right="1440" w:bottom="1440" w:left="1440" w:header="720" w:footer="720" w:gutter="0"/>
          <w:lnNumType w:countBy="1" w:restart="newSection"/>
          <w:cols w:space="720"/>
          <w:titlePg/>
          <w:docGrid w:linePitch="360"/>
        </w:sectPr>
      </w:pPr>
    </w:p>
    <w:p w14:paraId="723F4F68" w14:textId="77777777" w:rsidR="00325349" w:rsidRPr="00451EBA" w:rsidRDefault="00325349" w:rsidP="002605A6">
      <w:pPr>
        <w:ind w:firstLine="720"/>
        <w:jc w:val="both"/>
        <w:rPr>
          <w:rFonts w:cs="Arial"/>
          <w:color w:val="auto"/>
        </w:rPr>
      </w:pPr>
      <w:r w:rsidRPr="00451EBA">
        <w:rPr>
          <w:rFonts w:cs="Arial"/>
          <w:color w:val="auto"/>
        </w:rPr>
        <w:t>(a)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01D644DE" w14:textId="77777777" w:rsidR="00325349" w:rsidRPr="00451EBA" w:rsidRDefault="00325349" w:rsidP="002605A6">
      <w:pPr>
        <w:ind w:firstLine="720"/>
        <w:jc w:val="both"/>
        <w:rPr>
          <w:rFonts w:cs="Arial"/>
          <w:color w:val="auto"/>
        </w:rPr>
      </w:pPr>
      <w:r w:rsidRPr="00451EBA">
        <w:rPr>
          <w:rFonts w:cs="Arial"/>
          <w:color w:val="auto"/>
        </w:rPr>
        <w:t xml:space="preserve">(b)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w:t>
      </w:r>
      <w:r w:rsidRPr="00451EBA">
        <w:rPr>
          <w:rFonts w:cs="Arial"/>
          <w:color w:val="auto"/>
        </w:rPr>
        <w:lastRenderedPageBreak/>
        <w:t>“temporary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141CA456" w14:textId="49B3D7EA" w:rsidR="00325349" w:rsidRPr="00451EBA" w:rsidRDefault="00325349" w:rsidP="002605A6">
      <w:pPr>
        <w:ind w:firstLine="720"/>
        <w:jc w:val="both"/>
        <w:rPr>
          <w:rFonts w:cs="Arial"/>
          <w:color w:val="auto"/>
        </w:rPr>
      </w:pPr>
      <w:r w:rsidRPr="00451EBA">
        <w:rPr>
          <w:rFonts w:cs="Arial"/>
          <w:color w:val="auto"/>
        </w:rPr>
        <w:t xml:space="preserve">(c)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w:t>
      </w:r>
      <w:r w:rsidRPr="00451EBA">
        <w:rPr>
          <w:rFonts w:cs="Arial"/>
          <w:strike/>
          <w:color w:val="auto"/>
        </w:rPr>
        <w:t>$20,000</w:t>
      </w:r>
      <w:r w:rsidR="00673B24" w:rsidRPr="00451EBA">
        <w:rPr>
          <w:rFonts w:cs="Arial"/>
          <w:color w:val="auto"/>
        </w:rPr>
        <w:t xml:space="preserve"> </w:t>
      </w:r>
      <w:r w:rsidR="00673B24" w:rsidRPr="00451EBA">
        <w:rPr>
          <w:rFonts w:cs="Arial"/>
          <w:color w:val="auto"/>
          <w:u w:val="single"/>
        </w:rPr>
        <w:t>$30,000</w:t>
      </w:r>
      <w:r w:rsidRPr="00451EBA">
        <w:rPr>
          <w:rFonts w:cs="Arial"/>
          <w:color w:val="auto"/>
          <w:u w:val="single"/>
        </w:rPr>
        <w:t>.</w:t>
      </w:r>
    </w:p>
    <w:p w14:paraId="29D926C0" w14:textId="77777777" w:rsidR="00325349" w:rsidRPr="00451EBA" w:rsidRDefault="00325349" w:rsidP="002605A6">
      <w:pPr>
        <w:ind w:firstLine="720"/>
        <w:jc w:val="both"/>
        <w:rPr>
          <w:rFonts w:cs="Arial"/>
          <w:color w:val="auto"/>
        </w:rPr>
      </w:pPr>
      <w:r w:rsidRPr="00451EBA">
        <w:rPr>
          <w:rFonts w:cs="Arial"/>
          <w:color w:val="auto"/>
        </w:rPr>
        <w:t>(d) Senior judges, justices, and magistrates. –</w:t>
      </w:r>
    </w:p>
    <w:p w14:paraId="0AB06460" w14:textId="77777777" w:rsidR="00325349" w:rsidRPr="00451EBA" w:rsidRDefault="00325349" w:rsidP="002605A6">
      <w:pPr>
        <w:ind w:firstLine="720"/>
        <w:jc w:val="both"/>
        <w:rPr>
          <w:rFonts w:cs="Arial"/>
          <w:color w:val="auto"/>
        </w:rPr>
      </w:pPr>
      <w:r w:rsidRPr="00451EBA">
        <w:rPr>
          <w:rFonts w:cs="Arial"/>
          <w:color w:val="auto"/>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2C077B70" w14:textId="77777777" w:rsidR="00325349" w:rsidRPr="00451EBA" w:rsidRDefault="00325349" w:rsidP="002605A6">
      <w:pPr>
        <w:ind w:firstLine="720"/>
        <w:jc w:val="both"/>
        <w:rPr>
          <w:rFonts w:cs="Arial"/>
          <w:color w:val="auto"/>
        </w:rPr>
      </w:pPr>
      <w:r w:rsidRPr="00451EBA">
        <w:rPr>
          <w:rFonts w:cs="Arial"/>
          <w:color w:val="auto"/>
        </w:rPr>
        <w:lastRenderedPageBreak/>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361732E2" w14:textId="77777777" w:rsidR="00325349" w:rsidRPr="00451EBA" w:rsidRDefault="00325349" w:rsidP="002605A6">
      <w:pPr>
        <w:ind w:firstLine="720"/>
        <w:jc w:val="both"/>
        <w:rPr>
          <w:rFonts w:cs="Arial"/>
          <w:color w:val="auto"/>
        </w:rPr>
      </w:pPr>
      <w:r w:rsidRPr="00451EBA">
        <w:rPr>
          <w:rFonts w:cs="Arial"/>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3307CE9C" w14:textId="77777777" w:rsidR="00325349" w:rsidRPr="00451EBA" w:rsidRDefault="00325349" w:rsidP="002605A6">
      <w:pPr>
        <w:ind w:firstLine="720"/>
        <w:jc w:val="both"/>
        <w:rPr>
          <w:rFonts w:cs="Arial"/>
          <w:color w:val="auto"/>
        </w:rPr>
      </w:pPr>
      <w:r w:rsidRPr="00451EBA">
        <w:rPr>
          <w:rFonts w:cs="Arial"/>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4D8E0D97" w14:textId="77777777" w:rsidR="00325349" w:rsidRPr="00451EBA" w:rsidRDefault="00325349" w:rsidP="002605A6">
      <w:pPr>
        <w:ind w:firstLine="720"/>
        <w:jc w:val="both"/>
        <w:rPr>
          <w:rFonts w:cs="Arial"/>
          <w:color w:val="auto"/>
        </w:rPr>
      </w:pPr>
      <w:r w:rsidRPr="00451EBA">
        <w:rPr>
          <w:rFonts w:cs="Arial"/>
          <w:color w:val="auto"/>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Provided, That a former employee of the Legislature may not be reemployed by the Legislature on a per diem basis until at least 60 days after the employee has retired: </w:t>
      </w:r>
      <w:r w:rsidRPr="00451EBA">
        <w:rPr>
          <w:rFonts w:cs="Arial"/>
          <w:i/>
          <w:color w:val="auto"/>
        </w:rPr>
        <w:t>Provided, however</w:t>
      </w:r>
      <w:r w:rsidRPr="00451EBA">
        <w:rPr>
          <w:rFonts w:cs="Arial"/>
          <w:color w:val="auto"/>
        </w:rPr>
        <w:t xml:space="preserve">, That the limitation on compensation provided by subsection (c) of this section does not apply to the reemployed former employee: </w:t>
      </w:r>
      <w:r w:rsidRPr="00451EBA">
        <w:rPr>
          <w:rFonts w:cs="Arial"/>
          <w:i/>
          <w:color w:val="auto"/>
        </w:rPr>
        <w:t>Provided further</w:t>
      </w:r>
      <w:r w:rsidRPr="00451EBA">
        <w:rPr>
          <w:rFonts w:cs="Arial"/>
          <w:color w:val="auto"/>
        </w:rPr>
        <w:t>, That in no event may reemployment by the Legislature of a per diem employee exceed 175 days per calendar year.</w:t>
      </w:r>
    </w:p>
    <w:p w14:paraId="5DAC284E" w14:textId="7CC4F1D4" w:rsidR="00325349" w:rsidRPr="00451EBA" w:rsidRDefault="00325349" w:rsidP="002605A6">
      <w:pPr>
        <w:ind w:firstLine="720"/>
        <w:jc w:val="both"/>
        <w:rPr>
          <w:rFonts w:cs="Arial"/>
          <w:color w:val="auto"/>
        </w:rPr>
      </w:pPr>
      <w:r w:rsidRPr="00451EBA">
        <w:rPr>
          <w:rFonts w:cs="Arial"/>
          <w:color w:val="auto"/>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w:t>
      </w:r>
      <w:r w:rsidRPr="00451EBA">
        <w:rPr>
          <w:rFonts w:cs="Arial"/>
          <w:color w:val="auto"/>
        </w:rPr>
        <w:lastRenderedPageBreak/>
        <w:t xml:space="preserve">requirements of this article, elect to retire from his or her regular full-time state employment and may commence to receive an annuity from the system without terminating his or her position as a member of the legislative body of the state or political subdivision:  Provided, That the retired member </w:t>
      </w:r>
      <w:r w:rsidRPr="00451EBA">
        <w:rPr>
          <w:rFonts w:cs="Arial"/>
          <w:strike/>
          <w:color w:val="auto"/>
        </w:rPr>
        <w:t>shall</w:t>
      </w:r>
      <w:r w:rsidRPr="00451EBA">
        <w:rPr>
          <w:rFonts w:cs="Arial"/>
          <w:color w:val="auto"/>
        </w:rPr>
        <w:t xml:space="preserve"> </w:t>
      </w:r>
      <w:r w:rsidR="00673B24" w:rsidRPr="00451EBA">
        <w:rPr>
          <w:rFonts w:cs="Arial"/>
          <w:color w:val="auto"/>
          <w:u w:val="single"/>
        </w:rPr>
        <w:t>may</w:t>
      </w:r>
      <w:r w:rsidR="00673B24" w:rsidRPr="00451EBA">
        <w:rPr>
          <w:rFonts w:cs="Arial"/>
          <w:color w:val="auto"/>
        </w:rPr>
        <w:t xml:space="preserve"> </w:t>
      </w:r>
      <w:r w:rsidRPr="00451EBA">
        <w:rPr>
          <w:rFonts w:cs="Arial"/>
          <w:color w:val="auto"/>
        </w:rPr>
        <w:t xml:space="preserve">not, during the term of his or her retirement and continued service as a member of the legislative body of a political subdivision, be eligible to continue his or her participation as a contributing member of the system and </w:t>
      </w:r>
      <w:r w:rsidR="00673B24" w:rsidRPr="00451EBA">
        <w:rPr>
          <w:rFonts w:cs="Arial"/>
          <w:strike/>
          <w:color w:val="auto"/>
        </w:rPr>
        <w:t>shall</w:t>
      </w:r>
      <w:r w:rsidR="00673B24" w:rsidRPr="00451EBA">
        <w:rPr>
          <w:rFonts w:cs="Arial"/>
          <w:color w:val="auto"/>
        </w:rPr>
        <w:t xml:space="preserve"> </w:t>
      </w:r>
      <w:r w:rsidR="00673B24" w:rsidRPr="00451EBA">
        <w:rPr>
          <w:rFonts w:cs="Arial"/>
          <w:color w:val="auto"/>
          <w:u w:val="single"/>
        </w:rPr>
        <w:t>may</w:t>
      </w:r>
      <w:r w:rsidRPr="00451EBA">
        <w:rPr>
          <w:rFonts w:cs="Arial"/>
          <w:color w:val="auto"/>
        </w:rPr>
        <w:t xml:space="preserve"> not continue to accrue any additional service credit or benefits in the system related to the continued service.</w:t>
      </w:r>
    </w:p>
    <w:p w14:paraId="309318FF" w14:textId="77777777" w:rsidR="00325349" w:rsidRPr="00451EBA" w:rsidRDefault="00325349" w:rsidP="002605A6">
      <w:pPr>
        <w:ind w:firstLine="720"/>
        <w:jc w:val="both"/>
        <w:rPr>
          <w:rFonts w:cs="Arial"/>
          <w:color w:val="auto"/>
        </w:rPr>
      </w:pPr>
      <w:r w:rsidRPr="00451EBA">
        <w:rPr>
          <w:rFonts w:cs="Arial"/>
          <w:color w:val="auto"/>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451EBA">
        <w:rPr>
          <w:rFonts w:cs="Arial"/>
          <w:i/>
          <w:color w:val="auto"/>
        </w:rPr>
        <w:t>Provided</w:t>
      </w:r>
      <w:r w:rsidRPr="00451EBA">
        <w:rPr>
          <w:rFonts w:cs="Arial"/>
          <w:color w:val="auto"/>
        </w:rPr>
        <w:t xml:space="preserve">, That the member is eligible to retire under the provisions of §5-10-20 or §5-10-21 of this code: </w:t>
      </w:r>
      <w:r w:rsidRPr="00451EBA">
        <w:rPr>
          <w:rFonts w:cs="Arial"/>
          <w:i/>
          <w:color w:val="auto"/>
        </w:rPr>
        <w:t>Provided, however</w:t>
      </w:r>
      <w:r w:rsidRPr="00451EBA">
        <w:rPr>
          <w:rFonts w:cs="Arial"/>
          <w:color w:val="auto"/>
        </w:rPr>
        <w:t>, That the member elects to stop actively contributing to the system while receiving the in-service distributions.</w:t>
      </w:r>
    </w:p>
    <w:p w14:paraId="1632AE41" w14:textId="77777777" w:rsidR="00325349" w:rsidRPr="00451EBA" w:rsidRDefault="00325349" w:rsidP="002605A6">
      <w:pPr>
        <w:ind w:firstLine="720"/>
        <w:jc w:val="both"/>
        <w:rPr>
          <w:rFonts w:cs="Arial"/>
          <w:color w:val="auto"/>
        </w:rPr>
      </w:pPr>
      <w:r w:rsidRPr="00451EBA">
        <w:rPr>
          <w:rFonts w:cs="Arial"/>
          <w:color w:val="auto"/>
        </w:rPr>
        <w:t>(h) The provisions of §5-10-22h of this code are not applicable to the amendments made to this section during the 2006 regular session.</w:t>
      </w:r>
    </w:p>
    <w:p w14:paraId="12616400" w14:textId="77777777" w:rsidR="00C33014" w:rsidRPr="00451EBA" w:rsidRDefault="00C33014" w:rsidP="00CC1F3B">
      <w:pPr>
        <w:pStyle w:val="Note"/>
        <w:rPr>
          <w:color w:val="auto"/>
        </w:rPr>
      </w:pPr>
    </w:p>
    <w:p w14:paraId="3D45FC29" w14:textId="6E1B34F5" w:rsidR="006865E9" w:rsidRPr="00451EBA" w:rsidRDefault="00CF1DCA" w:rsidP="00CC1F3B">
      <w:pPr>
        <w:pStyle w:val="Note"/>
        <w:rPr>
          <w:color w:val="auto"/>
        </w:rPr>
      </w:pPr>
      <w:r w:rsidRPr="00451EBA">
        <w:rPr>
          <w:color w:val="auto"/>
        </w:rPr>
        <w:t>NOTE: The</w:t>
      </w:r>
      <w:r w:rsidR="006865E9" w:rsidRPr="00451EBA">
        <w:rPr>
          <w:color w:val="auto"/>
        </w:rPr>
        <w:t xml:space="preserve"> purpose of this bill is to </w:t>
      </w:r>
      <w:r w:rsidR="00673B24" w:rsidRPr="00451EBA">
        <w:rPr>
          <w:color w:val="auto"/>
        </w:rPr>
        <w:t>increas</w:t>
      </w:r>
      <w:r w:rsidR="000F0FBB" w:rsidRPr="00451EBA">
        <w:rPr>
          <w:color w:val="auto"/>
        </w:rPr>
        <w:t>e</w:t>
      </w:r>
      <w:r w:rsidR="00673B24" w:rsidRPr="00451EBA">
        <w:rPr>
          <w:color w:val="auto"/>
        </w:rPr>
        <w:t xml:space="preserve"> the maximum compensation that may be earned by certain retired public employees who </w:t>
      </w:r>
      <w:r w:rsidR="000F0FBB" w:rsidRPr="00451EBA">
        <w:rPr>
          <w:color w:val="auto"/>
        </w:rPr>
        <w:t>are reemployed on a part-time basis by the Legislature</w:t>
      </w:r>
      <w:r w:rsidR="00830201" w:rsidRPr="00451EBA">
        <w:rPr>
          <w:color w:val="auto"/>
        </w:rPr>
        <w:t xml:space="preserve"> as per diem employees</w:t>
      </w:r>
      <w:r w:rsidR="00C2033C" w:rsidRPr="00451EBA">
        <w:rPr>
          <w:color w:val="auto"/>
        </w:rPr>
        <w:t xml:space="preserve"> from $20,000 to $30,000.</w:t>
      </w:r>
    </w:p>
    <w:p w14:paraId="40E79885" w14:textId="77777777" w:rsidR="006865E9" w:rsidRPr="00451EBA" w:rsidRDefault="00AE48A0" w:rsidP="00CC1F3B">
      <w:pPr>
        <w:pStyle w:val="Note"/>
        <w:rPr>
          <w:color w:val="auto"/>
        </w:rPr>
      </w:pPr>
      <w:r w:rsidRPr="00451EBA">
        <w:rPr>
          <w:color w:val="auto"/>
        </w:rPr>
        <w:t>Strike-throughs indicate language that would be stricken from a heading or the present law and underscoring indicates new language that would be added.</w:t>
      </w:r>
    </w:p>
    <w:sectPr w:rsidR="006865E9" w:rsidRPr="00451EB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8BD7" w14:textId="77777777" w:rsidR="00AE5ECE" w:rsidRPr="00B844FE" w:rsidRDefault="00AE5ECE" w:rsidP="00B844FE">
      <w:r>
        <w:separator/>
      </w:r>
    </w:p>
  </w:endnote>
  <w:endnote w:type="continuationSeparator" w:id="0">
    <w:p w14:paraId="0E02DCAF" w14:textId="77777777" w:rsidR="00AE5ECE" w:rsidRPr="00B844FE" w:rsidRDefault="00AE5E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0806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FF5F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606B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3082D" w14:textId="77777777" w:rsidR="00AE5ECE" w:rsidRPr="00B844FE" w:rsidRDefault="00AE5ECE" w:rsidP="00B844FE">
      <w:r>
        <w:separator/>
      </w:r>
    </w:p>
  </w:footnote>
  <w:footnote w:type="continuationSeparator" w:id="0">
    <w:p w14:paraId="06E37696" w14:textId="77777777" w:rsidR="00AE5ECE" w:rsidRPr="00B844FE" w:rsidRDefault="00AE5E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A9F2" w14:textId="77777777" w:rsidR="002A0269" w:rsidRPr="00B844FE" w:rsidRDefault="005B448C">
    <w:pPr>
      <w:pStyle w:val="Header"/>
    </w:pPr>
    <w:sdt>
      <w:sdtPr>
        <w:id w:val="-684364211"/>
        <w:placeholder>
          <w:docPart w:val="E1EF084FA8734D24955EF619F84A65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EF084FA8734D24955EF619F84A65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86FA" w14:textId="7E464D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E5ECE">
      <w:rPr>
        <w:sz w:val="22"/>
        <w:szCs w:val="22"/>
      </w:rPr>
      <w:t>SB</w:t>
    </w:r>
    <w:r w:rsidR="00E70163">
      <w:rPr>
        <w:sz w:val="22"/>
        <w:szCs w:val="22"/>
      </w:rPr>
      <w:t xml:space="preserve"> 454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5ECE">
          <w:rPr>
            <w:sz w:val="22"/>
            <w:szCs w:val="22"/>
          </w:rPr>
          <w:t>2022R2062</w:t>
        </w:r>
      </w:sdtContent>
    </w:sdt>
  </w:p>
  <w:p w14:paraId="1E68EDF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69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CE"/>
    <w:rsid w:val="0000526A"/>
    <w:rsid w:val="000573A9"/>
    <w:rsid w:val="00085D22"/>
    <w:rsid w:val="000C5C77"/>
    <w:rsid w:val="000E3912"/>
    <w:rsid w:val="000F0FBB"/>
    <w:rsid w:val="0010070F"/>
    <w:rsid w:val="0014752F"/>
    <w:rsid w:val="0015112E"/>
    <w:rsid w:val="001552E7"/>
    <w:rsid w:val="001566B4"/>
    <w:rsid w:val="001861D4"/>
    <w:rsid w:val="001A66B7"/>
    <w:rsid w:val="001C279E"/>
    <w:rsid w:val="001D459E"/>
    <w:rsid w:val="0022348D"/>
    <w:rsid w:val="0027011C"/>
    <w:rsid w:val="00274200"/>
    <w:rsid w:val="00275740"/>
    <w:rsid w:val="002A0269"/>
    <w:rsid w:val="00303684"/>
    <w:rsid w:val="003143F5"/>
    <w:rsid w:val="00314854"/>
    <w:rsid w:val="00325349"/>
    <w:rsid w:val="00394191"/>
    <w:rsid w:val="003A6691"/>
    <w:rsid w:val="003C51CD"/>
    <w:rsid w:val="003C6034"/>
    <w:rsid w:val="00400B5C"/>
    <w:rsid w:val="004368E0"/>
    <w:rsid w:val="00451EBA"/>
    <w:rsid w:val="004C13DD"/>
    <w:rsid w:val="004D3ABE"/>
    <w:rsid w:val="004E3441"/>
    <w:rsid w:val="00500579"/>
    <w:rsid w:val="005A5366"/>
    <w:rsid w:val="005B448C"/>
    <w:rsid w:val="006369EB"/>
    <w:rsid w:val="00637E73"/>
    <w:rsid w:val="00673B24"/>
    <w:rsid w:val="006865E9"/>
    <w:rsid w:val="00686E9A"/>
    <w:rsid w:val="00691F3E"/>
    <w:rsid w:val="00694BFB"/>
    <w:rsid w:val="006A106B"/>
    <w:rsid w:val="006C523D"/>
    <w:rsid w:val="006D4036"/>
    <w:rsid w:val="007A5259"/>
    <w:rsid w:val="007A7081"/>
    <w:rsid w:val="007F1CF5"/>
    <w:rsid w:val="00830201"/>
    <w:rsid w:val="00834EDE"/>
    <w:rsid w:val="008736AA"/>
    <w:rsid w:val="00886264"/>
    <w:rsid w:val="008D275D"/>
    <w:rsid w:val="00915A75"/>
    <w:rsid w:val="0096139F"/>
    <w:rsid w:val="00980327"/>
    <w:rsid w:val="00986478"/>
    <w:rsid w:val="009B5557"/>
    <w:rsid w:val="009F1067"/>
    <w:rsid w:val="00A31E01"/>
    <w:rsid w:val="00A527AD"/>
    <w:rsid w:val="00A718CF"/>
    <w:rsid w:val="00AE48A0"/>
    <w:rsid w:val="00AE5ECE"/>
    <w:rsid w:val="00AE61BE"/>
    <w:rsid w:val="00B16F25"/>
    <w:rsid w:val="00B24422"/>
    <w:rsid w:val="00B52BDF"/>
    <w:rsid w:val="00B66B81"/>
    <w:rsid w:val="00B80C20"/>
    <w:rsid w:val="00B844FE"/>
    <w:rsid w:val="00B86B4F"/>
    <w:rsid w:val="00BA1F84"/>
    <w:rsid w:val="00BC562B"/>
    <w:rsid w:val="00C2033C"/>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70163"/>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564226"/>
  <w15:chartTrackingRefBased/>
  <w15:docId w15:val="{BEBF934E-EBE0-4AF6-A29A-1D653828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534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655AFA864342279808FE16C921D58C"/>
        <w:category>
          <w:name w:val="General"/>
          <w:gallery w:val="placeholder"/>
        </w:category>
        <w:types>
          <w:type w:val="bbPlcHdr"/>
        </w:types>
        <w:behaviors>
          <w:behavior w:val="content"/>
        </w:behaviors>
        <w:guid w:val="{28E759F3-CFB0-49EF-8423-558F25D12700}"/>
      </w:docPartPr>
      <w:docPartBody>
        <w:p w:rsidR="006D5AFE" w:rsidRDefault="006D5AFE">
          <w:pPr>
            <w:pStyle w:val="6B655AFA864342279808FE16C921D58C"/>
          </w:pPr>
          <w:r w:rsidRPr="00B844FE">
            <w:t>Prefix Text</w:t>
          </w:r>
        </w:p>
      </w:docPartBody>
    </w:docPart>
    <w:docPart>
      <w:docPartPr>
        <w:name w:val="E1EF084FA8734D24955EF619F84A6523"/>
        <w:category>
          <w:name w:val="General"/>
          <w:gallery w:val="placeholder"/>
        </w:category>
        <w:types>
          <w:type w:val="bbPlcHdr"/>
        </w:types>
        <w:behaviors>
          <w:behavior w:val="content"/>
        </w:behaviors>
        <w:guid w:val="{544A2CCC-E275-49D4-92CB-ACAAE53FFADA}"/>
      </w:docPartPr>
      <w:docPartBody>
        <w:p w:rsidR="006D5AFE" w:rsidRDefault="006D5AFE">
          <w:pPr>
            <w:pStyle w:val="E1EF084FA8734D24955EF619F84A6523"/>
          </w:pPr>
          <w:r w:rsidRPr="00B844FE">
            <w:t>[Type here]</w:t>
          </w:r>
        </w:p>
      </w:docPartBody>
    </w:docPart>
    <w:docPart>
      <w:docPartPr>
        <w:name w:val="767EDB13955A4C74A66EBBC4A069635F"/>
        <w:category>
          <w:name w:val="General"/>
          <w:gallery w:val="placeholder"/>
        </w:category>
        <w:types>
          <w:type w:val="bbPlcHdr"/>
        </w:types>
        <w:behaviors>
          <w:behavior w:val="content"/>
        </w:behaviors>
        <w:guid w:val="{959D0823-4389-4C08-B123-E200D1CAB270}"/>
      </w:docPartPr>
      <w:docPartBody>
        <w:p w:rsidR="006D5AFE" w:rsidRDefault="006D5AFE">
          <w:pPr>
            <w:pStyle w:val="767EDB13955A4C74A66EBBC4A069635F"/>
          </w:pPr>
          <w:r w:rsidRPr="00B844FE">
            <w:t>Number</w:t>
          </w:r>
        </w:p>
      </w:docPartBody>
    </w:docPart>
    <w:docPart>
      <w:docPartPr>
        <w:name w:val="5B49D978FA894A7D8F09B848A90C19BE"/>
        <w:category>
          <w:name w:val="General"/>
          <w:gallery w:val="placeholder"/>
        </w:category>
        <w:types>
          <w:type w:val="bbPlcHdr"/>
        </w:types>
        <w:behaviors>
          <w:behavior w:val="content"/>
        </w:behaviors>
        <w:guid w:val="{FACB2E8C-23F4-45A8-9F09-B7CD833CF309}"/>
      </w:docPartPr>
      <w:docPartBody>
        <w:p w:rsidR="006D5AFE" w:rsidRDefault="006D5AFE">
          <w:pPr>
            <w:pStyle w:val="5B49D978FA894A7D8F09B848A90C19BE"/>
          </w:pPr>
          <w:r w:rsidRPr="00B844FE">
            <w:t>Enter Sponsors Here</w:t>
          </w:r>
        </w:p>
      </w:docPartBody>
    </w:docPart>
    <w:docPart>
      <w:docPartPr>
        <w:name w:val="7543692091184BE187F050470E0B60F8"/>
        <w:category>
          <w:name w:val="General"/>
          <w:gallery w:val="placeholder"/>
        </w:category>
        <w:types>
          <w:type w:val="bbPlcHdr"/>
        </w:types>
        <w:behaviors>
          <w:behavior w:val="content"/>
        </w:behaviors>
        <w:guid w:val="{F6A6C90F-091F-4242-8F45-856EAD44F39F}"/>
      </w:docPartPr>
      <w:docPartBody>
        <w:p w:rsidR="006D5AFE" w:rsidRDefault="006D5AFE">
          <w:pPr>
            <w:pStyle w:val="7543692091184BE187F050470E0B60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FE"/>
    <w:rsid w:val="006D5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655AFA864342279808FE16C921D58C">
    <w:name w:val="6B655AFA864342279808FE16C921D58C"/>
  </w:style>
  <w:style w:type="paragraph" w:customStyle="1" w:styleId="E1EF084FA8734D24955EF619F84A6523">
    <w:name w:val="E1EF084FA8734D24955EF619F84A6523"/>
  </w:style>
  <w:style w:type="paragraph" w:customStyle="1" w:styleId="767EDB13955A4C74A66EBBC4A069635F">
    <w:name w:val="767EDB13955A4C74A66EBBC4A069635F"/>
  </w:style>
  <w:style w:type="paragraph" w:customStyle="1" w:styleId="5B49D978FA894A7D8F09B848A90C19BE">
    <w:name w:val="5B49D978FA894A7D8F09B848A90C19BE"/>
  </w:style>
  <w:style w:type="character" w:styleId="PlaceholderText">
    <w:name w:val="Placeholder Text"/>
    <w:basedOn w:val="DefaultParagraphFont"/>
    <w:uiPriority w:val="99"/>
    <w:semiHidden/>
    <w:rPr>
      <w:color w:val="808080"/>
    </w:rPr>
  </w:style>
  <w:style w:type="paragraph" w:customStyle="1" w:styleId="7543692091184BE187F050470E0B60F8">
    <w:name w:val="7543692091184BE187F050470E0B6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5</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2022-01-13T21:26:00Z</dcterms:created>
  <dcterms:modified xsi:type="dcterms:W3CDTF">2022-01-20T20:00:00Z</dcterms:modified>
</cp:coreProperties>
</file>